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/>
          <w:b/>
          <w:sz w:val="44"/>
          <w:szCs w:val="44"/>
        </w:rPr>
      </w:pPr>
    </w:p>
    <w:p>
      <w:pPr>
        <w:jc w:val="center"/>
        <w:rPr>
          <w:rFonts w:ascii="宋体" w:hAnsi="宋体" w:eastAsia="宋体"/>
          <w:b/>
          <w:sz w:val="44"/>
          <w:szCs w:val="44"/>
        </w:rPr>
      </w:pPr>
    </w:p>
    <w:p>
      <w:pPr>
        <w:jc w:val="center"/>
        <w:rPr>
          <w:rFonts w:ascii="宋体" w:hAnsi="宋体" w:eastAsia="宋体"/>
          <w:b/>
          <w:sz w:val="44"/>
          <w:szCs w:val="44"/>
        </w:rPr>
      </w:pPr>
    </w:p>
    <w:p>
      <w:pPr>
        <w:jc w:val="center"/>
        <w:rPr>
          <w:rFonts w:ascii="宋体" w:hAnsi="宋体" w:eastAsia="宋体"/>
          <w:b/>
          <w:sz w:val="44"/>
          <w:szCs w:val="44"/>
        </w:rPr>
      </w:pPr>
    </w:p>
    <w:p>
      <w:pPr>
        <w:jc w:val="center"/>
        <w:rPr>
          <w:rFonts w:ascii="宋体" w:hAnsi="宋体" w:eastAsia="宋体"/>
          <w:b/>
          <w:sz w:val="44"/>
          <w:szCs w:val="44"/>
        </w:rPr>
      </w:pPr>
    </w:p>
    <w:p>
      <w:pPr>
        <w:jc w:val="center"/>
        <w:rPr>
          <w:rFonts w:ascii="宋体" w:hAnsi="宋体" w:eastAsia="宋体"/>
          <w:sz w:val="18"/>
          <w:szCs w:val="18"/>
        </w:rPr>
      </w:pPr>
      <w:r>
        <w:rPr>
          <w:rFonts w:hint="eastAsia" w:ascii="宋体" w:hAnsi="宋体" w:eastAsia="宋体"/>
          <w:b/>
          <w:sz w:val="44"/>
          <w:szCs w:val="44"/>
        </w:rPr>
        <w:t xml:space="preserve">                            </w:t>
      </w:r>
      <w:r>
        <w:rPr>
          <w:rFonts w:hint="eastAsia" w:ascii="宋体" w:hAnsi="宋体" w:eastAsia="宋体"/>
          <w:sz w:val="18"/>
          <w:szCs w:val="18"/>
        </w:rPr>
        <w:t>中家协[2023] 1号</w:t>
      </w:r>
    </w:p>
    <w:p>
      <w:pPr>
        <w:jc w:val="center"/>
        <w:rPr>
          <w:rFonts w:ascii="宋体" w:hAnsi="宋体" w:eastAsia="宋体"/>
          <w:b/>
          <w:sz w:val="32"/>
          <w:szCs w:val="32"/>
        </w:rPr>
      </w:pPr>
      <w:r>
        <w:rPr>
          <w:rFonts w:hint="eastAsia" w:ascii="宋体" w:hAnsi="宋体" w:eastAsia="宋体"/>
          <w:b/>
          <w:sz w:val="32"/>
          <w:szCs w:val="32"/>
        </w:rPr>
        <w:t>关于举办莱赛尔纤维在床品领域应用</w:t>
      </w:r>
    </w:p>
    <w:p>
      <w:pPr>
        <w:jc w:val="center"/>
        <w:rPr>
          <w:rFonts w:ascii="宋体" w:hAnsi="宋体" w:eastAsia="宋体"/>
          <w:b/>
          <w:sz w:val="32"/>
          <w:szCs w:val="32"/>
        </w:rPr>
      </w:pPr>
      <w:r>
        <w:rPr>
          <w:rFonts w:hint="eastAsia" w:ascii="宋体" w:hAnsi="宋体" w:eastAsia="宋体"/>
          <w:b/>
          <w:sz w:val="32"/>
          <w:szCs w:val="32"/>
        </w:rPr>
        <w:t>交流会（赛得利专场）的通知</w:t>
      </w:r>
    </w:p>
    <w:p>
      <w:pPr>
        <w:rPr>
          <w:rFonts w:ascii="宋体" w:hAnsi="宋体" w:eastAsia="宋体"/>
          <w:sz w:val="28"/>
          <w:szCs w:val="28"/>
        </w:rPr>
      </w:pPr>
    </w:p>
    <w:p>
      <w:pPr>
        <w:spacing w:line="560" w:lineRule="exac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各会员企业、相关单位：</w:t>
      </w:r>
    </w:p>
    <w:p>
      <w:pPr>
        <w:spacing w:line="56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新型纤维在床品中的创新与应用是推进行业高质量发展的必由之路，尤其是新材料方面的产业链上下游协同，对行业科技创新与绿色发展至关重要。赛得利作为全球著名的绿色纤维生产商，不断拓展莱赛尔的应用领域，赋能全产业链合作伙伴。</w:t>
      </w:r>
    </w:p>
    <w:p>
      <w:pPr>
        <w:spacing w:line="56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为此，赛得利莱赛尔携手中国家纺协会床品分会、中国纺织工程学会家用纺织品专业委员会于3月2日在家纺名城南通举办</w:t>
      </w:r>
      <w:r>
        <w:rPr>
          <w:rFonts w:hint="eastAsia" w:ascii="宋体" w:hAnsi="宋体" w:eastAsia="宋体"/>
          <w:b/>
          <w:sz w:val="28"/>
          <w:szCs w:val="28"/>
        </w:rPr>
        <w:t>“绿动未莱 四季皆享 – 莱赛尔纤维在床品领域的应用交流会（赛得利专场）”</w:t>
      </w:r>
      <w:r>
        <w:rPr>
          <w:rFonts w:hint="eastAsia" w:ascii="宋体" w:hAnsi="宋体" w:eastAsia="宋体"/>
          <w:sz w:val="28"/>
          <w:szCs w:val="28"/>
        </w:rPr>
        <w:t>一起探讨莱赛尔纤维最新市场行情、产品信息、创新应用、实战经验等相关热点话题。会议将邀请业界专家、行业学者及产业链精英交流研讨，共同站在蓬勃市场的浪潮尖端，踔厉奋发。交流会具体日程（附件1），欢迎各单位积极报名，并于2月26日前将回执信息（附件2）反馈给联系人。</w:t>
      </w:r>
    </w:p>
    <w:p>
      <w:pPr>
        <w:spacing w:line="560" w:lineRule="exact"/>
        <w:rPr>
          <w:rFonts w:ascii="宋体" w:hAnsi="宋体" w:eastAsia="宋体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                              中国家用纺织品行业协会</w:t>
      </w:r>
    </w:p>
    <w:p>
      <w:pPr>
        <w:spacing w:line="56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                                  </w:t>
      </w:r>
      <w:r>
        <w:rPr>
          <w:rFonts w:ascii="宋体" w:hAnsi="宋体" w:eastAsia="宋体"/>
          <w:sz w:val="28"/>
          <w:szCs w:val="28"/>
        </w:rPr>
        <w:t>2023年2月</w:t>
      </w:r>
      <w:r>
        <w:rPr>
          <w:rFonts w:hint="eastAsia" w:ascii="宋体" w:hAnsi="宋体" w:eastAsia="宋体"/>
          <w:sz w:val="28"/>
          <w:szCs w:val="28"/>
        </w:rPr>
        <w:t>20</w:t>
      </w:r>
      <w:r>
        <w:rPr>
          <w:rFonts w:ascii="宋体" w:hAnsi="宋体" w:eastAsia="宋体"/>
          <w:sz w:val="28"/>
          <w:szCs w:val="28"/>
        </w:rPr>
        <w:t>日</w:t>
      </w:r>
    </w:p>
    <w:p>
      <w:pPr>
        <w:rPr>
          <w:rFonts w:ascii="宋体" w:hAnsi="宋体" w:eastAsia="宋体"/>
          <w:szCs w:val="21"/>
        </w:rPr>
      </w:pPr>
    </w:p>
    <w:p>
      <w:pPr>
        <w:rPr>
          <w:rFonts w:ascii="宋体" w:hAnsi="宋体" w:eastAsia="宋体"/>
          <w:sz w:val="18"/>
          <w:szCs w:val="18"/>
        </w:rPr>
      </w:pPr>
      <w:r>
        <w:rPr>
          <w:rFonts w:hint="eastAsia" w:ascii="宋体" w:hAnsi="宋体" w:eastAsia="宋体"/>
          <w:sz w:val="18"/>
          <w:szCs w:val="18"/>
        </w:rPr>
        <w:t>附件1：会议日程</w:t>
      </w:r>
    </w:p>
    <w:p>
      <w:pPr>
        <w:rPr>
          <w:rFonts w:ascii="宋体" w:hAnsi="宋体" w:eastAsia="宋体"/>
          <w:sz w:val="18"/>
          <w:szCs w:val="18"/>
        </w:rPr>
      </w:pPr>
      <w:r>
        <w:rPr>
          <w:rFonts w:hint="eastAsia" w:ascii="宋体" w:hAnsi="宋体" w:eastAsia="宋体"/>
          <w:sz w:val="18"/>
          <w:szCs w:val="18"/>
        </w:rPr>
        <w:t>附件2：参会回执</w:t>
      </w:r>
    </w:p>
    <w:p>
      <w:pPr>
        <w:rPr>
          <w:rFonts w:ascii="宋体" w:hAnsi="宋体" w:eastAsia="宋体"/>
          <w:szCs w:val="21"/>
        </w:rPr>
      </w:pPr>
    </w:p>
    <w:p>
      <w:pPr>
        <w:ind w:firstLine="420" w:firstLineChars="200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附件1：会议日程</w:t>
      </w:r>
    </w:p>
    <w:p>
      <w:pPr>
        <w:ind w:firstLine="562" w:firstLineChars="200"/>
        <w:jc w:val="center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会 议 日 程</w:t>
      </w:r>
    </w:p>
    <w:p>
      <w:pPr>
        <w:spacing w:line="360" w:lineRule="auto"/>
        <w:ind w:firstLine="422" w:firstLineChars="200"/>
        <w:rPr>
          <w:rFonts w:ascii="宋体" w:hAnsi="宋体" w:eastAsia="宋体"/>
          <w:b/>
          <w:szCs w:val="21"/>
        </w:rPr>
      </w:pPr>
    </w:p>
    <w:p>
      <w:pPr>
        <w:spacing w:line="480" w:lineRule="auto"/>
        <w:ind w:firstLine="482" w:firstLineChars="200"/>
        <w:rPr>
          <w:rFonts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b/>
          <w:sz w:val="24"/>
          <w:szCs w:val="24"/>
        </w:rPr>
        <w:t>一、活动时间</w:t>
      </w:r>
    </w:p>
    <w:p>
      <w:pPr>
        <w:spacing w:line="480" w:lineRule="auto"/>
        <w:ind w:firstLine="420" w:firstLineChars="200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2023年3月2日</w:t>
      </w:r>
    </w:p>
    <w:p>
      <w:pPr>
        <w:spacing w:line="480" w:lineRule="auto"/>
        <w:ind w:firstLine="482" w:firstLineChars="200"/>
        <w:rPr>
          <w:rFonts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b/>
          <w:sz w:val="24"/>
          <w:szCs w:val="24"/>
        </w:rPr>
        <w:t>二、活动地点</w:t>
      </w:r>
    </w:p>
    <w:p>
      <w:pPr>
        <w:spacing w:line="480" w:lineRule="auto"/>
        <w:ind w:firstLine="420" w:firstLineChars="200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南通大岛国际酒店（江苏省南通市海门区三星镇大岛路9号）</w:t>
      </w:r>
    </w:p>
    <w:p>
      <w:pPr>
        <w:spacing w:line="480" w:lineRule="auto"/>
        <w:ind w:firstLine="482" w:firstLineChars="200"/>
        <w:rPr>
          <w:rFonts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b/>
          <w:sz w:val="24"/>
          <w:szCs w:val="24"/>
        </w:rPr>
        <w:t>三、会议内容</w:t>
      </w:r>
    </w:p>
    <w:p>
      <w:pPr>
        <w:spacing w:line="480" w:lineRule="auto"/>
        <w:ind w:firstLine="422" w:firstLineChars="200"/>
        <w:rPr>
          <w:rFonts w:ascii="宋体" w:hAnsi="宋体" w:eastAsia="宋体"/>
          <w:b/>
          <w:szCs w:val="21"/>
        </w:rPr>
      </w:pPr>
      <w:r>
        <w:rPr>
          <w:rFonts w:hint="eastAsia" w:ascii="宋体" w:hAnsi="宋体" w:eastAsia="宋体"/>
          <w:b/>
          <w:szCs w:val="21"/>
        </w:rPr>
        <w:t>主题：绿动未莱 四季皆享——莱赛尔纤维在家纺行业的应用交流会（赛得利专场）</w:t>
      </w:r>
    </w:p>
    <w:p>
      <w:pPr>
        <w:spacing w:line="480" w:lineRule="auto"/>
        <w:ind w:firstLine="420" w:firstLineChars="200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14:00-14:30 签到</w:t>
      </w:r>
    </w:p>
    <w:p>
      <w:pPr>
        <w:spacing w:line="480" w:lineRule="auto"/>
        <w:ind w:firstLine="420" w:firstLineChars="200"/>
        <w:rPr>
          <w:rFonts w:ascii="宋体" w:hAnsi="宋体" w:eastAsia="宋体"/>
          <w:szCs w:val="21"/>
          <w:highlight w:val="none"/>
        </w:rPr>
      </w:pPr>
      <w:r>
        <w:rPr>
          <w:rFonts w:hint="eastAsia" w:ascii="宋体" w:hAnsi="宋体" w:eastAsia="宋体"/>
          <w:szCs w:val="21"/>
          <w:highlight w:val="none"/>
        </w:rPr>
        <w:t>14:30-15:00 家纺协会及赛得利高层致辞</w:t>
      </w:r>
    </w:p>
    <w:p>
      <w:pPr>
        <w:spacing w:line="480" w:lineRule="auto"/>
        <w:ind w:firstLine="420" w:firstLineChars="200"/>
        <w:rPr>
          <w:rFonts w:ascii="宋体" w:hAnsi="宋体" w:eastAsia="宋体"/>
          <w:szCs w:val="21"/>
          <w:highlight w:val="none"/>
        </w:rPr>
      </w:pPr>
      <w:r>
        <w:rPr>
          <w:rFonts w:hint="eastAsia" w:ascii="宋体" w:hAnsi="宋体" w:eastAsia="宋体"/>
          <w:szCs w:val="21"/>
          <w:highlight w:val="none"/>
        </w:rPr>
        <w:t>15:00-15:20莱赛尔纤维在家纺领域的应用趋势调研报告</w:t>
      </w:r>
    </w:p>
    <w:p>
      <w:pPr>
        <w:spacing w:line="480" w:lineRule="auto"/>
        <w:ind w:firstLine="420" w:firstLineChars="200"/>
        <w:rPr>
          <w:rFonts w:ascii="宋体" w:hAnsi="宋体" w:eastAsia="宋体"/>
          <w:szCs w:val="21"/>
          <w:highlight w:val="none"/>
        </w:rPr>
      </w:pPr>
      <w:r>
        <w:rPr>
          <w:rFonts w:hint="eastAsia" w:ascii="宋体" w:hAnsi="宋体" w:eastAsia="宋体"/>
          <w:szCs w:val="21"/>
          <w:highlight w:val="none"/>
        </w:rPr>
        <w:t>15:20-15:50 赛得利莱赛尔纤维在家纺的领域</w:t>
      </w:r>
    </w:p>
    <w:p>
      <w:pPr>
        <w:spacing w:line="480" w:lineRule="auto"/>
        <w:ind w:firstLine="420" w:firstLineChars="200"/>
        <w:rPr>
          <w:rFonts w:ascii="宋体" w:hAnsi="宋体" w:eastAsia="宋体"/>
          <w:szCs w:val="21"/>
          <w:highlight w:val="none"/>
        </w:rPr>
      </w:pPr>
      <w:r>
        <w:rPr>
          <w:rFonts w:hint="eastAsia" w:ascii="宋体" w:hAnsi="宋体" w:eastAsia="宋体"/>
          <w:szCs w:val="21"/>
          <w:highlight w:val="none"/>
        </w:rPr>
        <w:t>15:50-16:10赛得利莱赛尔纤维纺纱创新实践</w:t>
      </w:r>
    </w:p>
    <w:p>
      <w:pPr>
        <w:spacing w:line="480" w:lineRule="auto"/>
        <w:ind w:firstLine="420" w:firstLineChars="200"/>
        <w:rPr>
          <w:rFonts w:ascii="宋体" w:hAnsi="宋体" w:eastAsia="宋体"/>
          <w:szCs w:val="21"/>
          <w:highlight w:val="none"/>
        </w:rPr>
      </w:pPr>
      <w:r>
        <w:rPr>
          <w:rFonts w:hint="eastAsia" w:ascii="宋体" w:hAnsi="宋体" w:eastAsia="宋体"/>
          <w:szCs w:val="21"/>
          <w:highlight w:val="none"/>
        </w:rPr>
        <w:t>16:10-16:30 莱赛尔纤维家纺基础款面料开发方向</w:t>
      </w:r>
    </w:p>
    <w:p>
      <w:pPr>
        <w:spacing w:line="480" w:lineRule="auto"/>
        <w:ind w:firstLine="420" w:firstLineChars="200"/>
        <w:rPr>
          <w:rFonts w:ascii="宋体" w:hAnsi="宋体" w:eastAsia="宋体"/>
          <w:szCs w:val="21"/>
          <w:highlight w:val="none"/>
        </w:rPr>
      </w:pPr>
      <w:r>
        <w:rPr>
          <w:rFonts w:hint="eastAsia" w:ascii="宋体" w:hAnsi="宋体" w:eastAsia="宋体"/>
          <w:szCs w:val="21"/>
          <w:highlight w:val="none"/>
        </w:rPr>
        <w:t>16:30-16:50 莱赛尔纤维家纺面料染色的突破</w:t>
      </w:r>
    </w:p>
    <w:p>
      <w:pPr>
        <w:spacing w:line="480" w:lineRule="auto"/>
        <w:ind w:firstLine="420" w:firstLineChars="200"/>
        <w:rPr>
          <w:rFonts w:ascii="宋体" w:hAnsi="宋体" w:eastAsia="宋体"/>
          <w:szCs w:val="21"/>
          <w:highlight w:val="none"/>
        </w:rPr>
      </w:pPr>
      <w:r>
        <w:rPr>
          <w:rFonts w:hint="eastAsia" w:ascii="宋体" w:hAnsi="宋体" w:eastAsia="宋体"/>
          <w:szCs w:val="21"/>
          <w:highlight w:val="none"/>
        </w:rPr>
        <w:t>16:50-17:20 莱赛尔纤维的印染开发指导</w:t>
      </w:r>
    </w:p>
    <w:p>
      <w:pPr>
        <w:spacing w:line="480" w:lineRule="auto"/>
        <w:ind w:firstLine="420" w:firstLineChars="200"/>
        <w:rPr>
          <w:rFonts w:ascii="宋体" w:hAnsi="宋体" w:eastAsia="宋体"/>
          <w:szCs w:val="21"/>
          <w:highlight w:val="none"/>
        </w:rPr>
      </w:pPr>
      <w:r>
        <w:rPr>
          <w:rFonts w:hint="eastAsia" w:ascii="宋体" w:hAnsi="宋体" w:eastAsia="宋体"/>
          <w:szCs w:val="21"/>
          <w:highlight w:val="none"/>
        </w:rPr>
        <w:t>17:20-18:00 产业链座谈：莱赛尔纤维在家纺产品中的应用</w:t>
      </w:r>
    </w:p>
    <w:p>
      <w:pPr>
        <w:spacing w:line="480" w:lineRule="auto"/>
        <w:ind w:firstLine="420" w:firstLineChars="200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18:00-20:00 晚宴</w:t>
      </w:r>
    </w:p>
    <w:p>
      <w:pPr>
        <w:spacing w:line="480" w:lineRule="auto"/>
        <w:ind w:firstLine="482" w:firstLineChars="200"/>
        <w:rPr>
          <w:rFonts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b/>
          <w:sz w:val="24"/>
          <w:szCs w:val="24"/>
        </w:rPr>
        <w:t>四、其他事项</w:t>
      </w:r>
    </w:p>
    <w:p>
      <w:pPr>
        <w:spacing w:line="480" w:lineRule="auto"/>
        <w:ind w:firstLine="420" w:firstLineChars="200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（一）会议费用</w:t>
      </w:r>
    </w:p>
    <w:p>
      <w:pPr>
        <w:spacing w:line="480" w:lineRule="auto"/>
        <w:ind w:firstLine="420" w:firstLineChars="200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本次会议免收会务费，为南通以外参会代表免费提供一晚住宿。</w:t>
      </w:r>
    </w:p>
    <w:p>
      <w:pPr>
        <w:spacing w:line="480" w:lineRule="auto"/>
        <w:ind w:firstLine="420" w:firstLineChars="200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（二）交通路线</w:t>
      </w:r>
    </w:p>
    <w:p>
      <w:pPr>
        <w:spacing w:line="480" w:lineRule="auto"/>
        <w:ind w:firstLine="420" w:firstLineChars="200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南通大岛国际酒店位于江苏省南通市海门区三星镇大岛路9号，从兴东国际机场打车预计30分钟车程，从海门火车站出发预计25分钟，从南通火车站出发预计45分钟。</w:t>
      </w:r>
    </w:p>
    <w:p>
      <w:pPr>
        <w:rPr>
          <w:rFonts w:ascii="宋体" w:hAnsi="宋体" w:eastAsia="宋体"/>
          <w:szCs w:val="21"/>
        </w:rPr>
      </w:pPr>
    </w:p>
    <w:p>
      <w:pPr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附件2：参会回执</w:t>
      </w:r>
    </w:p>
    <w:p>
      <w:pPr>
        <w:rPr>
          <w:rFonts w:ascii="宋体" w:hAnsi="宋体" w:eastAsia="宋体"/>
          <w:szCs w:val="21"/>
        </w:rPr>
      </w:pPr>
    </w:p>
    <w:p>
      <w:pPr>
        <w:rPr>
          <w:rFonts w:ascii="宋体" w:hAnsi="宋体" w:eastAsia="宋体"/>
          <w:szCs w:val="21"/>
        </w:rPr>
      </w:pPr>
    </w:p>
    <w:tbl>
      <w:tblPr>
        <w:tblStyle w:val="5"/>
        <w:tblW w:w="92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3"/>
        <w:gridCol w:w="841"/>
        <w:gridCol w:w="1262"/>
        <w:gridCol w:w="1972"/>
        <w:gridCol w:w="37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exact"/>
          <w:jc w:val="center"/>
        </w:trPr>
        <w:tc>
          <w:tcPr>
            <w:tcW w:w="9252" w:type="dxa"/>
            <w:gridSpan w:val="5"/>
            <w:vAlign w:val="center"/>
          </w:tcPr>
          <w:p>
            <w:pPr>
              <w:widowControl/>
              <w:spacing w:line="360" w:lineRule="auto"/>
              <w:ind w:left="720"/>
              <w:jc w:val="left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　　　　　　　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　</w:t>
            </w:r>
            <w:r>
              <w:rPr>
                <w:rFonts w:hint="eastAsia" w:ascii="宋体" w:hAnsi="宋体"/>
                <w:b/>
                <w:sz w:val="28"/>
                <w:szCs w:val="28"/>
              </w:rPr>
              <w:t xml:space="preserve">   参会单位基本信息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exact"/>
          <w:jc w:val="center"/>
        </w:trPr>
        <w:tc>
          <w:tcPr>
            <w:tcW w:w="1443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单位名称</w:t>
            </w:r>
          </w:p>
        </w:tc>
        <w:tc>
          <w:tcPr>
            <w:tcW w:w="7809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exact"/>
          <w:jc w:val="center"/>
        </w:trPr>
        <w:tc>
          <w:tcPr>
            <w:tcW w:w="9252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参会人员信息及住宿要求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  <w:jc w:val="center"/>
        </w:trPr>
        <w:tc>
          <w:tcPr>
            <w:tcW w:w="1443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</w:p>
        </w:tc>
        <w:tc>
          <w:tcPr>
            <w:tcW w:w="841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性别</w:t>
            </w:r>
          </w:p>
        </w:tc>
        <w:tc>
          <w:tcPr>
            <w:tcW w:w="126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职务</w:t>
            </w:r>
          </w:p>
        </w:tc>
        <w:tc>
          <w:tcPr>
            <w:tcW w:w="197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手机号码</w:t>
            </w:r>
          </w:p>
        </w:tc>
        <w:tc>
          <w:tcPr>
            <w:tcW w:w="3734" w:type="dxa"/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房型及数量：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exact"/>
          <w:jc w:val="center"/>
        </w:trPr>
        <w:tc>
          <w:tcPr>
            <w:tcW w:w="1443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41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6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7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734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日入住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日离店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exact"/>
          <w:jc w:val="center"/>
        </w:trPr>
        <w:tc>
          <w:tcPr>
            <w:tcW w:w="1443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41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6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72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734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日入住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日离店</w:t>
            </w:r>
          </w:p>
        </w:tc>
      </w:tr>
    </w:tbl>
    <w:p>
      <w:pPr>
        <w:spacing w:line="480" w:lineRule="auto"/>
        <w:rPr>
          <w:rFonts w:ascii="宋体" w:hAnsi="宋体" w:eastAsia="宋体"/>
          <w:b/>
          <w:szCs w:val="21"/>
        </w:rPr>
      </w:pPr>
      <w:r>
        <w:rPr>
          <w:rFonts w:hint="eastAsia" w:ascii="宋体" w:hAnsi="宋体" w:eastAsia="宋体"/>
          <w:b/>
          <w:szCs w:val="21"/>
        </w:rPr>
        <w:t xml:space="preserve">赛得利联系人：潘燕华 18918798658   </w:t>
      </w:r>
    </w:p>
    <w:p>
      <w:pPr>
        <w:spacing w:line="480" w:lineRule="auto"/>
        <w:rPr>
          <w:rFonts w:ascii="宋体" w:hAnsi="宋体" w:eastAsia="宋体"/>
          <w:b/>
          <w:szCs w:val="21"/>
        </w:rPr>
      </w:pPr>
      <w:r>
        <w:rPr>
          <w:rFonts w:hint="eastAsia" w:ascii="宋体" w:hAnsi="宋体" w:eastAsia="宋体"/>
          <w:b/>
          <w:szCs w:val="21"/>
        </w:rPr>
        <w:t xml:space="preserve">协会联系人：赵辰 15810678989  </w:t>
      </w:r>
    </w:p>
    <w:p>
      <w:pPr>
        <w:spacing w:line="480" w:lineRule="auto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b/>
          <w:szCs w:val="21"/>
          <w:highlight w:val="none"/>
        </w:rPr>
        <w:t>邮箱：</w:t>
      </w:r>
      <w:r>
        <w:rPr>
          <w:rFonts w:ascii="宋体" w:hAnsi="宋体" w:eastAsia="宋体"/>
          <w:b/>
          <w:szCs w:val="21"/>
          <w:highlight w:val="none"/>
        </w:rPr>
        <w:t>bedding@hometexmail.cn</w:t>
      </w:r>
      <w:bookmarkStart w:id="0" w:name="_GoBack"/>
      <w:bookmarkEnd w:id="0"/>
    </w:p>
    <w:sectPr>
      <w:pgSz w:w="11906" w:h="16838"/>
      <w:pgMar w:top="851" w:right="1644" w:bottom="567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VlZjM2ZDI4N2JkNDEzMjEwNDY3Zjc0MTRhNmIwZTAifQ=="/>
  </w:docVars>
  <w:rsids>
    <w:rsidRoot w:val="002947D3"/>
    <w:rsid w:val="00065376"/>
    <w:rsid w:val="00094C20"/>
    <w:rsid w:val="00095086"/>
    <w:rsid w:val="000A7D4B"/>
    <w:rsid w:val="000C5F53"/>
    <w:rsid w:val="000E0988"/>
    <w:rsid w:val="00106863"/>
    <w:rsid w:val="0012266C"/>
    <w:rsid w:val="00122A46"/>
    <w:rsid w:val="00152338"/>
    <w:rsid w:val="002947D3"/>
    <w:rsid w:val="002D1896"/>
    <w:rsid w:val="00316193"/>
    <w:rsid w:val="00330BBA"/>
    <w:rsid w:val="003931FE"/>
    <w:rsid w:val="003C3440"/>
    <w:rsid w:val="0040722B"/>
    <w:rsid w:val="004A7785"/>
    <w:rsid w:val="0050314D"/>
    <w:rsid w:val="0054040F"/>
    <w:rsid w:val="00584199"/>
    <w:rsid w:val="00653AFD"/>
    <w:rsid w:val="00685340"/>
    <w:rsid w:val="006A63F1"/>
    <w:rsid w:val="006C2268"/>
    <w:rsid w:val="006C7C62"/>
    <w:rsid w:val="006D422E"/>
    <w:rsid w:val="008E25F0"/>
    <w:rsid w:val="00923F19"/>
    <w:rsid w:val="009243E2"/>
    <w:rsid w:val="0094551D"/>
    <w:rsid w:val="00A42A1E"/>
    <w:rsid w:val="00B35769"/>
    <w:rsid w:val="00B746BD"/>
    <w:rsid w:val="00B915E9"/>
    <w:rsid w:val="00BD4AE4"/>
    <w:rsid w:val="00C0254A"/>
    <w:rsid w:val="00C54854"/>
    <w:rsid w:val="00C55ED0"/>
    <w:rsid w:val="00D11A2E"/>
    <w:rsid w:val="00D42E58"/>
    <w:rsid w:val="00D655FE"/>
    <w:rsid w:val="00D97348"/>
    <w:rsid w:val="00DB52EA"/>
    <w:rsid w:val="00E47712"/>
    <w:rsid w:val="00E70C51"/>
    <w:rsid w:val="00E764F7"/>
    <w:rsid w:val="00EC4417"/>
    <w:rsid w:val="00FA5C53"/>
    <w:rsid w:val="00FB08AA"/>
    <w:rsid w:val="00FB5DF4"/>
    <w:rsid w:val="1AC94965"/>
    <w:rsid w:val="4D536567"/>
    <w:rsid w:val="6E565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uiPriority w:val="99"/>
    <w:pPr>
      <w:ind w:left="100" w:leftChars="2500"/>
    </w:p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日期 Char"/>
    <w:basedOn w:val="6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8C5C129-55F6-43CB-8B9D-0E06F1A6F76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841</Words>
  <Characters>998</Characters>
  <Lines>8</Lines>
  <Paragraphs>2</Paragraphs>
  <TotalTime>46</TotalTime>
  <ScaleCrop>false</ScaleCrop>
  <LinksUpToDate>false</LinksUpToDate>
  <CharactersWithSpaces>1143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2023-02-15T09:53:00Z</dcterms:created>
  <dc:creator>zhaochen</dc:creator>
  <cp:lastModifiedBy>噜噜爱吃桃</cp:lastModifiedBy>
  <dcterms:modified xsi:type="dcterms:W3CDTF">2023-02-23T07:47:11Z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F8C7BBAF65E34C8E934C6339830B2C23</vt:lpwstr>
  </property>
</Properties>
</file>